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509B" w:rsidRDefault="008E509B" w:rsidP="008E509B">
      <w:pPr>
        <w:pStyle w:val="a3"/>
        <w:rPr>
          <w:rFonts w:ascii="Times New Roman" w:hAnsi="Times New Roman" w:cs="Times New Roman"/>
          <w:lang w:val="uk-UA" w:eastAsia="ru-RU"/>
        </w:rPr>
      </w:pPr>
      <w:r>
        <w:rPr>
          <w:rFonts w:ascii="Times New Roman" w:hAnsi="Times New Roman" w:cs="Times New Roman"/>
          <w:lang w:val="uk-UA" w:eastAsia="ru-RU"/>
        </w:rPr>
        <w:t xml:space="preserve">                                                                                                 </w:t>
      </w:r>
      <w:r w:rsidRPr="00650B2D">
        <w:rPr>
          <w:rFonts w:ascii="Times New Roman" w:hAnsi="Times New Roman" w:cs="Times New Roman"/>
          <w:lang w:val="uk-UA" w:eastAsia="ru-RU"/>
        </w:rPr>
        <w:t xml:space="preserve">Додаток </w:t>
      </w:r>
      <w:r>
        <w:rPr>
          <w:rFonts w:ascii="Times New Roman" w:hAnsi="Times New Roman" w:cs="Times New Roman"/>
          <w:lang w:val="uk-UA" w:eastAsia="ru-RU"/>
        </w:rPr>
        <w:t>2</w:t>
      </w:r>
      <w:r w:rsidRPr="00650B2D">
        <w:rPr>
          <w:rFonts w:ascii="Times New Roman" w:hAnsi="Times New Roman" w:cs="Times New Roman"/>
          <w:lang w:val="uk-UA" w:eastAsia="ru-RU"/>
        </w:rPr>
        <w:t>.</w:t>
      </w:r>
      <w:r>
        <w:rPr>
          <w:rFonts w:ascii="Times New Roman" w:hAnsi="Times New Roman" w:cs="Times New Roman"/>
          <w:lang w:val="uk-UA" w:eastAsia="ru-RU"/>
        </w:rPr>
        <w:t>2</w:t>
      </w:r>
      <w:r w:rsidRPr="00650B2D">
        <w:rPr>
          <w:rFonts w:ascii="Times New Roman" w:hAnsi="Times New Roman" w:cs="Times New Roman"/>
          <w:lang w:val="uk-UA" w:eastAsia="ru-RU"/>
        </w:rPr>
        <w:t xml:space="preserve"> до Переліку адміністративних </w:t>
      </w:r>
      <w:r>
        <w:rPr>
          <w:rFonts w:ascii="Times New Roman" w:hAnsi="Times New Roman" w:cs="Times New Roman"/>
          <w:lang w:val="uk-UA" w:eastAsia="ru-RU"/>
        </w:rPr>
        <w:t xml:space="preserve">                           </w:t>
      </w:r>
    </w:p>
    <w:p w:rsidR="008E509B" w:rsidRDefault="008E509B" w:rsidP="008E509B">
      <w:pPr>
        <w:pStyle w:val="a3"/>
        <w:rPr>
          <w:rFonts w:ascii="Times New Roman" w:hAnsi="Times New Roman" w:cs="Times New Roman"/>
          <w:lang w:val="uk-UA" w:eastAsia="ru-RU"/>
        </w:rPr>
      </w:pPr>
      <w:r>
        <w:rPr>
          <w:rFonts w:ascii="Times New Roman" w:hAnsi="Times New Roman" w:cs="Times New Roman"/>
          <w:lang w:val="uk-UA" w:eastAsia="ru-RU"/>
        </w:rPr>
        <w:t xml:space="preserve">                                                                                                 </w:t>
      </w:r>
      <w:r w:rsidRPr="00650B2D">
        <w:rPr>
          <w:rFonts w:ascii="Times New Roman" w:hAnsi="Times New Roman" w:cs="Times New Roman"/>
          <w:lang w:val="uk-UA" w:eastAsia="ru-RU"/>
        </w:rPr>
        <w:t xml:space="preserve">послуг, які надаються через ЦНАП </w:t>
      </w:r>
    </w:p>
    <w:p w:rsidR="008E509B" w:rsidRPr="00650B2D" w:rsidRDefault="008E509B" w:rsidP="008E509B">
      <w:pPr>
        <w:pStyle w:val="a3"/>
        <w:rPr>
          <w:rFonts w:ascii="Times New Roman" w:hAnsi="Times New Roman" w:cs="Times New Roman"/>
          <w:lang w:val="uk-UA" w:eastAsia="ru-RU"/>
        </w:rPr>
      </w:pPr>
      <w:r>
        <w:rPr>
          <w:rFonts w:ascii="Times New Roman" w:hAnsi="Times New Roman" w:cs="Times New Roman"/>
          <w:lang w:val="uk-UA" w:eastAsia="ru-RU"/>
        </w:rPr>
        <w:t xml:space="preserve">                                                                                                 </w:t>
      </w:r>
      <w:r w:rsidRPr="00650B2D">
        <w:rPr>
          <w:rFonts w:ascii="Times New Roman" w:hAnsi="Times New Roman" w:cs="Times New Roman"/>
          <w:lang w:val="uk-UA" w:eastAsia="ru-RU"/>
        </w:rPr>
        <w:t>виконкому Покровської міської ради</w:t>
      </w:r>
    </w:p>
    <w:p w:rsidR="008E509B" w:rsidRDefault="008E509B" w:rsidP="00F15B79">
      <w:pPr>
        <w:jc w:val="center"/>
        <w:rPr>
          <w:color w:val="000000"/>
          <w:lang w:val="uk-UA"/>
        </w:rPr>
      </w:pPr>
    </w:p>
    <w:p w:rsidR="008E509B" w:rsidRDefault="008E509B" w:rsidP="00F15B79">
      <w:pPr>
        <w:jc w:val="center"/>
        <w:rPr>
          <w:color w:val="000000"/>
          <w:lang w:val="uk-UA"/>
        </w:rPr>
      </w:pPr>
    </w:p>
    <w:p w:rsidR="00F15B79" w:rsidRPr="008E509B" w:rsidRDefault="00F15B79" w:rsidP="00F15B79">
      <w:pPr>
        <w:jc w:val="center"/>
        <w:rPr>
          <w:color w:val="000000"/>
          <w:sz w:val="20"/>
          <w:szCs w:val="20"/>
          <w:lang w:val="uk-UA"/>
        </w:rPr>
      </w:pPr>
      <w:r w:rsidRPr="008E509B">
        <w:rPr>
          <w:color w:val="000000"/>
          <w:sz w:val="20"/>
          <w:szCs w:val="20"/>
          <w:lang w:val="uk-UA"/>
        </w:rPr>
        <w:t>ТЕХНОЛОГІЧНА КАРТКА АДМІНІСТРАТИВНОЇ ПОСЛУГИ</w:t>
      </w:r>
    </w:p>
    <w:p w:rsidR="00F15B79" w:rsidRPr="00D94D24" w:rsidRDefault="00F15B79" w:rsidP="00F15B79">
      <w:pPr>
        <w:jc w:val="center"/>
        <w:rPr>
          <w:color w:val="000000"/>
          <w:lang w:val="uk-UA"/>
        </w:rPr>
      </w:pPr>
    </w:p>
    <w:p w:rsidR="00F15B79" w:rsidRPr="008E509B" w:rsidRDefault="00F15B79" w:rsidP="00F15B79">
      <w:pPr>
        <w:jc w:val="center"/>
        <w:rPr>
          <w:b/>
          <w:color w:val="000000"/>
          <w:sz w:val="28"/>
          <w:szCs w:val="28"/>
          <w:lang w:val="uk-UA"/>
        </w:rPr>
      </w:pPr>
      <w:r w:rsidRPr="008E509B">
        <w:rPr>
          <w:b/>
          <w:color w:val="000000"/>
          <w:sz w:val="28"/>
          <w:szCs w:val="28"/>
          <w:lang w:val="uk-UA"/>
        </w:rPr>
        <w:t xml:space="preserve">Оформлення Паспорта прив’язки тимчасової споруди </w:t>
      </w:r>
      <w:bookmarkStart w:id="0" w:name="_GoBack"/>
      <w:bookmarkEnd w:id="0"/>
    </w:p>
    <w:p w:rsidR="00F15B79" w:rsidRPr="00D94D24" w:rsidRDefault="00F15B79" w:rsidP="00F15B79">
      <w:pPr>
        <w:jc w:val="center"/>
        <w:rPr>
          <w:color w:val="000000"/>
          <w:u w:val="single"/>
          <w:lang w:val="uk-UA"/>
        </w:rPr>
      </w:pPr>
    </w:p>
    <w:p w:rsidR="00F15B79" w:rsidRPr="00D94D24" w:rsidRDefault="00F15B79" w:rsidP="00F15B79">
      <w:pPr>
        <w:jc w:val="center"/>
        <w:rPr>
          <w:bCs/>
          <w:color w:val="000000"/>
          <w:lang w:val="uk-UA"/>
        </w:rPr>
      </w:pPr>
      <w:r w:rsidRPr="00D94D24">
        <w:rPr>
          <w:bCs/>
          <w:color w:val="000000"/>
          <w:lang w:val="uk-UA"/>
        </w:rPr>
        <w:t>Виконавчий комітет Покровської міської ради</w:t>
      </w:r>
    </w:p>
    <w:p w:rsidR="00F15B79" w:rsidRPr="00D94D24" w:rsidRDefault="00F15B79" w:rsidP="00F15B79">
      <w:pPr>
        <w:jc w:val="center"/>
        <w:rPr>
          <w:bCs/>
          <w:color w:val="000000"/>
          <w:lang w:val="uk-UA"/>
        </w:rPr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65"/>
      </w:tblGrid>
      <w:tr w:rsidR="00F15B79" w:rsidRPr="00D94D24" w:rsidTr="008E509B">
        <w:trPr>
          <w:trHeight w:val="3707"/>
        </w:trPr>
        <w:tc>
          <w:tcPr>
            <w:tcW w:w="10065" w:type="dxa"/>
            <w:shd w:val="clear" w:color="auto" w:fill="auto"/>
          </w:tcPr>
          <w:p w:rsidR="00F15B79" w:rsidRPr="00D94D24" w:rsidRDefault="00F15B79" w:rsidP="00D320F0">
            <w:pPr>
              <w:rPr>
                <w:color w:val="000000"/>
                <w:lang w:val="uk-UA"/>
              </w:rPr>
            </w:pPr>
            <w:r w:rsidRPr="00D94D24">
              <w:rPr>
                <w:color w:val="000000"/>
                <w:lang w:val="uk-UA"/>
              </w:rPr>
              <w:t>1. Етапи опрацювання звернення про надання послуги:</w:t>
            </w:r>
          </w:p>
          <w:p w:rsidR="00F15B79" w:rsidRPr="00D94D24" w:rsidRDefault="00F15B79" w:rsidP="00D320F0">
            <w:pPr>
              <w:jc w:val="both"/>
              <w:rPr>
                <w:color w:val="000000"/>
                <w:lang w:val="uk-UA"/>
              </w:rPr>
            </w:pPr>
            <w:r w:rsidRPr="00D94D24">
              <w:rPr>
                <w:color w:val="000000"/>
                <w:lang w:val="uk-UA"/>
              </w:rPr>
              <w:t xml:space="preserve">1.1.Реєстрація документів суб’єкта звернення у адміністратора </w:t>
            </w:r>
            <w:proofErr w:type="spellStart"/>
            <w:r w:rsidRPr="00D94D24">
              <w:rPr>
                <w:color w:val="000000"/>
                <w:lang w:val="uk-UA"/>
              </w:rPr>
              <w:t>ЦНАПу</w:t>
            </w:r>
            <w:proofErr w:type="spellEnd"/>
            <w:r w:rsidRPr="00D94D24">
              <w:rPr>
                <w:color w:val="000000"/>
                <w:lang w:val="uk-UA"/>
              </w:rPr>
              <w:t>.</w:t>
            </w:r>
          </w:p>
          <w:p w:rsidR="00F15B79" w:rsidRPr="00D94D24" w:rsidRDefault="00F15B79" w:rsidP="00D320F0">
            <w:pPr>
              <w:jc w:val="both"/>
              <w:rPr>
                <w:color w:val="000000"/>
                <w:lang w:val="uk-UA"/>
              </w:rPr>
            </w:pPr>
            <w:r w:rsidRPr="00D94D24">
              <w:rPr>
                <w:color w:val="000000"/>
                <w:lang w:val="uk-UA"/>
              </w:rPr>
              <w:t>Заява щодо оформлення Паспорта прив’язки ТС реєструється в установленому порядку та передається виконавцю послуги - відділу архітектури та інспекції ДАБК.</w:t>
            </w:r>
          </w:p>
          <w:p w:rsidR="00F15B79" w:rsidRPr="00D94D24" w:rsidRDefault="00F15B79" w:rsidP="00D320F0">
            <w:pPr>
              <w:jc w:val="both"/>
              <w:rPr>
                <w:color w:val="000000"/>
                <w:lang w:val="uk-UA"/>
              </w:rPr>
            </w:pPr>
            <w:r w:rsidRPr="00D94D24">
              <w:rPr>
                <w:color w:val="000000"/>
                <w:lang w:val="uk-UA"/>
              </w:rPr>
              <w:t>1.2 Опрацювання звернення :</w:t>
            </w:r>
          </w:p>
          <w:p w:rsidR="00F15B79" w:rsidRPr="00D94D24" w:rsidRDefault="00F15B79" w:rsidP="00D320F0">
            <w:pPr>
              <w:jc w:val="both"/>
              <w:rPr>
                <w:color w:val="000000"/>
                <w:lang w:val="uk-UA"/>
              </w:rPr>
            </w:pPr>
            <w:r w:rsidRPr="00D94D24">
              <w:rPr>
                <w:color w:val="000000"/>
                <w:lang w:val="uk-UA"/>
              </w:rPr>
              <w:t>Відділ архітектури та інспекції державного архітектурно-будівельного контролю виконавчого комітету Покровської міської ради:</w:t>
            </w:r>
          </w:p>
          <w:p w:rsidR="00F15B79" w:rsidRPr="00D94D24" w:rsidRDefault="00F15B79" w:rsidP="00D320F0">
            <w:pPr>
              <w:jc w:val="both"/>
              <w:rPr>
                <w:color w:val="000000"/>
                <w:lang w:val="uk-UA"/>
              </w:rPr>
            </w:pPr>
            <w:r w:rsidRPr="00D94D24">
              <w:rPr>
                <w:color w:val="000000"/>
                <w:lang w:val="uk-UA"/>
              </w:rPr>
              <w:t>- розглядає документи;</w:t>
            </w:r>
          </w:p>
          <w:p w:rsidR="00F15B79" w:rsidRPr="00D94D24" w:rsidRDefault="00F15B79" w:rsidP="00D320F0">
            <w:pPr>
              <w:jc w:val="both"/>
              <w:rPr>
                <w:color w:val="000000"/>
                <w:lang w:val="uk-UA"/>
              </w:rPr>
            </w:pPr>
            <w:r w:rsidRPr="00D94D24">
              <w:rPr>
                <w:color w:val="000000"/>
                <w:lang w:val="uk-UA"/>
              </w:rPr>
              <w:t xml:space="preserve">- виготовляє Паспорт прив’язки тимчасової споруди. </w:t>
            </w:r>
          </w:p>
          <w:p w:rsidR="00F15B79" w:rsidRPr="00D94D24" w:rsidRDefault="00F15B79" w:rsidP="00D320F0">
            <w:pPr>
              <w:jc w:val="both"/>
              <w:rPr>
                <w:color w:val="000000"/>
                <w:lang w:val="uk-UA"/>
              </w:rPr>
            </w:pPr>
            <w:r w:rsidRPr="00D94D24">
              <w:rPr>
                <w:color w:val="000000"/>
                <w:lang w:val="uk-UA"/>
              </w:rPr>
              <w:t xml:space="preserve">1.3 Реєстрація послуги та видача результату звернення заявнику - Паспорт прив’язки ТС-(поштове відправлення) адміністратором </w:t>
            </w:r>
            <w:proofErr w:type="spellStart"/>
            <w:r w:rsidRPr="00D94D24">
              <w:rPr>
                <w:color w:val="000000"/>
                <w:lang w:val="uk-UA"/>
              </w:rPr>
              <w:t>ЦНАПу</w:t>
            </w:r>
            <w:proofErr w:type="spellEnd"/>
            <w:r w:rsidRPr="00D94D24">
              <w:rPr>
                <w:color w:val="000000"/>
                <w:lang w:val="uk-UA"/>
              </w:rPr>
              <w:t>.</w:t>
            </w:r>
          </w:p>
        </w:tc>
      </w:tr>
      <w:tr w:rsidR="00F15B79" w:rsidRPr="00B16D16" w:rsidTr="008E509B">
        <w:tc>
          <w:tcPr>
            <w:tcW w:w="10065" w:type="dxa"/>
            <w:shd w:val="clear" w:color="auto" w:fill="auto"/>
          </w:tcPr>
          <w:p w:rsidR="00F15B79" w:rsidRPr="00B16D16" w:rsidRDefault="00F15B79" w:rsidP="00D320F0">
            <w:pPr>
              <w:rPr>
                <w:color w:val="000000"/>
                <w:lang w:val="uk-UA"/>
              </w:rPr>
            </w:pPr>
            <w:r w:rsidRPr="00B16D16">
              <w:rPr>
                <w:color w:val="000000"/>
                <w:lang w:val="uk-UA"/>
              </w:rPr>
              <w:t>2.Інформація про механізм оскарження результату надання адміністративної послуги.</w:t>
            </w:r>
          </w:p>
          <w:p w:rsidR="00F15B79" w:rsidRPr="00B16D16" w:rsidRDefault="00F15B79" w:rsidP="00D320F0">
            <w:pPr>
              <w:jc w:val="both"/>
              <w:rPr>
                <w:color w:val="000000"/>
                <w:lang w:val="uk-UA"/>
              </w:rPr>
            </w:pPr>
            <w:r w:rsidRPr="00B16D16">
              <w:rPr>
                <w:color w:val="000000"/>
                <w:lang w:val="uk-UA"/>
              </w:rPr>
              <w:t>Подання і розгляд скарг здійснюється відповідно до Закону  України «Про звернення громадян», Регламенту Центру надання адміністративних послуг, або в судовому порядку.</w:t>
            </w:r>
          </w:p>
        </w:tc>
      </w:tr>
      <w:tr w:rsidR="00F15B79" w:rsidRPr="00B16D16" w:rsidTr="008E509B">
        <w:tc>
          <w:tcPr>
            <w:tcW w:w="10065" w:type="dxa"/>
            <w:shd w:val="clear" w:color="auto" w:fill="auto"/>
          </w:tcPr>
          <w:p w:rsidR="00F15B79" w:rsidRPr="00B16D16" w:rsidRDefault="00F15B79" w:rsidP="00D320F0">
            <w:pPr>
              <w:rPr>
                <w:color w:val="000000"/>
                <w:lang w:val="uk-UA"/>
              </w:rPr>
            </w:pPr>
            <w:r w:rsidRPr="00B16D16">
              <w:rPr>
                <w:color w:val="000000"/>
                <w:lang w:val="uk-UA"/>
              </w:rPr>
              <w:t>3.Відповідальна посадова особа суб’єкта  надання адміністративної послуги</w:t>
            </w:r>
          </w:p>
        </w:tc>
      </w:tr>
      <w:tr w:rsidR="00F15B79" w:rsidRPr="00B16D16" w:rsidTr="008E509B">
        <w:tc>
          <w:tcPr>
            <w:tcW w:w="10065" w:type="dxa"/>
            <w:shd w:val="clear" w:color="auto" w:fill="auto"/>
          </w:tcPr>
          <w:p w:rsidR="00F15B79" w:rsidRPr="00B16D16" w:rsidRDefault="00F15B79" w:rsidP="00D320F0">
            <w:pPr>
              <w:jc w:val="both"/>
              <w:rPr>
                <w:color w:val="000000"/>
                <w:lang w:val="uk-UA"/>
              </w:rPr>
            </w:pPr>
            <w:r w:rsidRPr="00B16D16">
              <w:rPr>
                <w:color w:val="000000"/>
                <w:lang w:val="uk-UA"/>
              </w:rPr>
              <w:t>Заступник міського голови за напрямком (</w:t>
            </w:r>
            <w:proofErr w:type="spellStart"/>
            <w:r w:rsidRPr="00B16D16">
              <w:rPr>
                <w:color w:val="000000"/>
                <w:lang w:val="uk-UA"/>
              </w:rPr>
              <w:t>каб</w:t>
            </w:r>
            <w:proofErr w:type="spellEnd"/>
            <w:r w:rsidRPr="00B16D16">
              <w:rPr>
                <w:color w:val="000000"/>
                <w:lang w:val="uk-UA"/>
              </w:rPr>
              <w:t>. 311, тел. 4-15-65)</w:t>
            </w:r>
          </w:p>
        </w:tc>
      </w:tr>
      <w:tr w:rsidR="00F15B79" w:rsidRPr="00B16D16" w:rsidTr="008E509B">
        <w:tc>
          <w:tcPr>
            <w:tcW w:w="10065" w:type="dxa"/>
            <w:shd w:val="clear" w:color="auto" w:fill="auto"/>
          </w:tcPr>
          <w:p w:rsidR="00F15B79" w:rsidRPr="00B16D16" w:rsidRDefault="00F15B79" w:rsidP="00D320F0">
            <w:pPr>
              <w:rPr>
                <w:color w:val="000000"/>
                <w:lang w:val="uk-UA"/>
              </w:rPr>
            </w:pPr>
            <w:r w:rsidRPr="00B16D16">
              <w:rPr>
                <w:color w:val="000000"/>
                <w:lang w:val="uk-UA"/>
              </w:rPr>
              <w:t>4.Структурні підрозділи суб’єкта надання адміністративної послуги,  відповідальні за етапи (дію, рішення)</w:t>
            </w:r>
          </w:p>
          <w:p w:rsidR="00F15B79" w:rsidRPr="00B16D16" w:rsidRDefault="00F15B79" w:rsidP="00D320F0">
            <w:pPr>
              <w:jc w:val="both"/>
              <w:rPr>
                <w:color w:val="000000"/>
                <w:lang w:val="uk-UA"/>
              </w:rPr>
            </w:pPr>
            <w:r w:rsidRPr="00B16D16">
              <w:rPr>
                <w:color w:val="000000"/>
                <w:lang w:val="uk-UA"/>
              </w:rPr>
              <w:t>Відділ архітектури та інспекції державного архітектурно-будівельного контролю виконавчого комітету Покровської міської ради (</w:t>
            </w:r>
            <w:proofErr w:type="spellStart"/>
            <w:r w:rsidRPr="00B16D16">
              <w:rPr>
                <w:color w:val="000000"/>
                <w:lang w:val="uk-UA"/>
              </w:rPr>
              <w:t>каб</w:t>
            </w:r>
            <w:proofErr w:type="spellEnd"/>
            <w:r w:rsidRPr="00B16D16">
              <w:rPr>
                <w:color w:val="000000"/>
                <w:lang w:val="uk-UA"/>
              </w:rPr>
              <w:t>. 416, тел. (05667) 4-32-46)</w:t>
            </w:r>
          </w:p>
        </w:tc>
      </w:tr>
      <w:tr w:rsidR="00F15B79" w:rsidRPr="00B16D16" w:rsidTr="008E509B">
        <w:tc>
          <w:tcPr>
            <w:tcW w:w="10065" w:type="dxa"/>
            <w:shd w:val="clear" w:color="auto" w:fill="auto"/>
          </w:tcPr>
          <w:p w:rsidR="00F15B79" w:rsidRPr="00B16D16" w:rsidRDefault="00F15B79" w:rsidP="00D320F0">
            <w:pPr>
              <w:rPr>
                <w:color w:val="000000"/>
                <w:lang w:val="uk-UA"/>
              </w:rPr>
            </w:pPr>
            <w:r w:rsidRPr="00B16D16">
              <w:rPr>
                <w:color w:val="000000"/>
                <w:lang w:val="uk-UA"/>
              </w:rPr>
              <w:t>5. Строки виконання етапів (дії, рішення).</w:t>
            </w:r>
          </w:p>
        </w:tc>
      </w:tr>
      <w:tr w:rsidR="00F15B79" w:rsidRPr="00B16D16" w:rsidTr="008E509B">
        <w:tc>
          <w:tcPr>
            <w:tcW w:w="10065" w:type="dxa"/>
            <w:shd w:val="clear" w:color="auto" w:fill="auto"/>
          </w:tcPr>
          <w:p w:rsidR="00F15B79" w:rsidRPr="00B16D16" w:rsidRDefault="00F15B79" w:rsidP="00D320F0">
            <w:pPr>
              <w:jc w:val="both"/>
              <w:rPr>
                <w:color w:val="000000"/>
                <w:lang w:val="uk-UA"/>
              </w:rPr>
            </w:pPr>
            <w:r w:rsidRPr="00B16D16">
              <w:rPr>
                <w:color w:val="000000"/>
                <w:lang w:val="uk-UA"/>
              </w:rPr>
              <w:t>5.1 Підготовка Паспорту прив’язки тимчасової споруди: протягом 10 робочих днів</w:t>
            </w:r>
          </w:p>
        </w:tc>
      </w:tr>
      <w:tr w:rsidR="00F15B79" w:rsidRPr="00B16D16" w:rsidTr="008E509B">
        <w:tc>
          <w:tcPr>
            <w:tcW w:w="10065" w:type="dxa"/>
            <w:shd w:val="clear" w:color="auto" w:fill="auto"/>
          </w:tcPr>
          <w:p w:rsidR="00F15B79" w:rsidRPr="00B16D16" w:rsidRDefault="00F15B79" w:rsidP="00D320F0">
            <w:pPr>
              <w:jc w:val="both"/>
              <w:rPr>
                <w:color w:val="000000"/>
                <w:lang w:val="uk-UA"/>
              </w:rPr>
            </w:pPr>
            <w:r w:rsidRPr="00B16D16">
              <w:rPr>
                <w:color w:val="000000"/>
                <w:lang w:val="uk-UA"/>
              </w:rPr>
              <w:t>5.2 Отримання громадянином відповіді до 10 днів.</w:t>
            </w:r>
          </w:p>
        </w:tc>
      </w:tr>
    </w:tbl>
    <w:p w:rsidR="00C1423B" w:rsidRDefault="008E509B"/>
    <w:sectPr w:rsidR="00C1423B" w:rsidSect="008E509B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5B79"/>
    <w:rsid w:val="00357DA8"/>
    <w:rsid w:val="00476B8A"/>
    <w:rsid w:val="008E509B"/>
    <w:rsid w:val="00F15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5B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E509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5B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E509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304</Words>
  <Characters>1736</Characters>
  <Application>Microsoft Office Word</Application>
  <DocSecurity>0</DocSecurity>
  <Lines>14</Lines>
  <Paragraphs>4</Paragraphs>
  <ScaleCrop>false</ScaleCrop>
  <Company/>
  <LinksUpToDate>false</LinksUpToDate>
  <CharactersWithSpaces>2036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Специалист001</dc:creator>
  <cp:lastModifiedBy>Специалист001</cp:lastModifiedBy>
  <cp:revision>2</cp:revision>
  <dcterms:created xsi:type="dcterms:W3CDTF">2017-10-27T08:29:00Z</dcterms:created>
  <dcterms:modified xsi:type="dcterms:W3CDTF">2017-11-06T08:19:00Z</dcterms:modified>
</cp:coreProperties>
</file>